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D072" w14:textId="77777777" w:rsidR="00A27F7B" w:rsidRPr="00FB0325" w:rsidRDefault="00A27F7B" w:rsidP="00A27F7B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25">
        <w:rPr>
          <w:rFonts w:ascii="Times New Roman" w:hAnsi="Times New Roman" w:cs="Times New Roman"/>
          <w:noProof/>
          <w:color w:val="444444"/>
          <w:sz w:val="21"/>
          <w:szCs w:val="21"/>
          <w:shd w:val="clear" w:color="auto" w:fill="FFFFFF"/>
          <w:lang w:eastAsia="hu-HU" w:bidi="he-IL"/>
        </w:rPr>
        <w:drawing>
          <wp:inline distT="0" distB="0" distL="0" distR="0" wp14:anchorId="659D9B93" wp14:editId="6A664179">
            <wp:extent cx="1796995" cy="480924"/>
            <wp:effectExtent l="0" t="0" r="0" b="0"/>
            <wp:docPr id="1" name="Picture 1" descr="http://izrael.hu/asset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rael.hu/asset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56" cy="4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25">
        <w:rPr>
          <w:rFonts w:ascii="Times New Roman" w:hAnsi="Times New Roman" w:cs="Times New Roman"/>
          <w:noProof/>
          <w:lang w:eastAsia="hu-HU" w:bidi="he-IL"/>
        </w:rPr>
        <w:t xml:space="preserve">  </w:t>
      </w:r>
      <w:r w:rsidRPr="00FB0325">
        <w:rPr>
          <w:rFonts w:ascii="Times New Roman" w:hAnsi="Times New Roman" w:cs="Times New Roman"/>
          <w:noProof/>
          <w:lang w:eastAsia="hu-HU" w:bidi="he-IL"/>
        </w:rPr>
        <w:tab/>
        <w:t xml:space="preserve">          </w:t>
      </w:r>
      <w:r w:rsidRPr="00FB0325">
        <w:rPr>
          <w:rFonts w:ascii="Times New Roman" w:hAnsi="Times New Roman" w:cs="Times New Roman"/>
          <w:noProof/>
          <w:lang w:eastAsia="hu-HU" w:bidi="he-IL"/>
        </w:rPr>
        <w:drawing>
          <wp:inline distT="0" distB="0" distL="0" distR="0" wp14:anchorId="6FEAAE73" wp14:editId="19335669">
            <wp:extent cx="1335820" cy="563471"/>
            <wp:effectExtent l="0" t="0" r="0" b="8255"/>
            <wp:docPr id="2" name="Picture 2" descr="https://www.nak.hu/templates/nak_landing/img/nak-logo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k.hu/templates/nak_landing/img/nak-logo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9" cy="56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25">
        <w:rPr>
          <w:rFonts w:ascii="Times New Roman" w:hAnsi="Times New Roman" w:cs="Times New Roman"/>
          <w:noProof/>
          <w:lang w:eastAsia="hu-HU" w:bidi="he-IL"/>
        </w:rPr>
        <w:t xml:space="preserve">                     </w:t>
      </w:r>
      <w:r w:rsidRPr="00FB0325">
        <w:rPr>
          <w:rFonts w:ascii="Times New Roman" w:hAnsi="Times New Roman" w:cs="Times New Roman"/>
          <w:noProof/>
          <w:lang w:eastAsia="hu-HU" w:bidi="he-IL"/>
        </w:rPr>
        <w:drawing>
          <wp:inline distT="0" distB="0" distL="0" distR="0" wp14:anchorId="6186AB85" wp14:editId="066F020F">
            <wp:extent cx="1107978" cy="588397"/>
            <wp:effectExtent l="0" t="0" r="0" b="2540"/>
            <wp:docPr id="4" name="Picture 4" descr="C:\Users\bp-intp\AppData\Local\Microsoft\Windows\INetCache\Content.MSO\F5CE4E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p-intp\AppData\Local\Microsoft\Windows\INetCache\Content.MSO\F5CE4E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35" cy="59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25">
        <w:rPr>
          <w:rFonts w:ascii="Times New Roman" w:hAnsi="Times New Roman" w:cs="Times New Roman"/>
          <w:noProof/>
          <w:lang w:eastAsia="hu-HU" w:bidi="he-IL"/>
        </w:rPr>
        <w:t xml:space="preserve">          </w:t>
      </w:r>
    </w:p>
    <w:p w14:paraId="03759EAA" w14:textId="77777777" w:rsidR="00A27F7B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7B900" w14:textId="77777777" w:rsidR="00A26B10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A05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>
        <w:rPr>
          <w:rFonts w:ascii="Times New Roman" w:hAnsi="Times New Roman" w:cs="Times New Roman"/>
          <w:b/>
          <w:bCs/>
          <w:sz w:val="24"/>
          <w:szCs w:val="24"/>
        </w:rPr>
        <w:t>konferenciát szervez az</w:t>
      </w:r>
      <w:r w:rsidRPr="00703A05">
        <w:rPr>
          <w:rFonts w:ascii="Times New Roman" w:hAnsi="Times New Roman" w:cs="Times New Roman"/>
          <w:b/>
          <w:bCs/>
          <w:sz w:val="24"/>
          <w:szCs w:val="24"/>
        </w:rPr>
        <w:t xml:space="preserve"> IZRAELI NAGYKÖVETSÉG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r w:rsidRPr="00703A05">
        <w:rPr>
          <w:rFonts w:ascii="Times New Roman" w:hAnsi="Times New Roman" w:cs="Times New Roman"/>
          <w:b/>
          <w:bCs/>
          <w:sz w:val="24"/>
          <w:szCs w:val="24"/>
        </w:rPr>
        <w:t>NAK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és a</w:t>
      </w:r>
      <w:r w:rsidRPr="00703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361DD1" w14:textId="633F96FA" w:rsidR="00A27F7B" w:rsidRPr="00703A05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KÜLÜGYI </w:t>
      </w:r>
      <w:r w:rsidR="003D2918">
        <w:rPr>
          <w:rFonts w:ascii="Times New Roman" w:hAnsi="Times New Roman" w:cs="Times New Roman"/>
          <w:b/>
          <w:bCs/>
          <w:sz w:val="24"/>
          <w:szCs w:val="24"/>
        </w:rPr>
        <w:t>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A05">
        <w:rPr>
          <w:rFonts w:ascii="Times New Roman" w:hAnsi="Times New Roman" w:cs="Times New Roman"/>
          <w:b/>
          <w:bCs/>
          <w:sz w:val="24"/>
          <w:szCs w:val="24"/>
        </w:rPr>
        <w:t xml:space="preserve">KÜLGAZDASÁG INTÉZET </w:t>
      </w:r>
    </w:p>
    <w:p w14:paraId="542275B9" w14:textId="77777777" w:rsidR="00A27F7B" w:rsidRPr="00FB0325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E4CC4" w14:textId="77777777" w:rsidR="00A27F7B" w:rsidRPr="00FB0325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„</w:t>
      </w:r>
      <w:proofErr w:type="spellStart"/>
      <w:r w:rsidRPr="00FB0325">
        <w:rPr>
          <w:rFonts w:ascii="Times New Roman" w:hAnsi="Times New Roman" w:cs="Times New Roman"/>
          <w:b/>
          <w:bCs/>
          <w:sz w:val="40"/>
          <w:szCs w:val="40"/>
        </w:rPr>
        <w:t>AgriData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14:paraId="4D73D15F" w14:textId="77777777" w:rsidR="00A27F7B" w:rsidRPr="00FB0325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B0325">
        <w:rPr>
          <w:rFonts w:ascii="Times New Roman" w:hAnsi="Times New Roman" w:cs="Times New Roman"/>
          <w:b/>
          <w:bCs/>
          <w:sz w:val="40"/>
          <w:szCs w:val="40"/>
        </w:rPr>
        <w:t>Innovatív izraeli és magyar megoldások a mezőgazdasági termelésben</w:t>
      </w:r>
    </w:p>
    <w:p w14:paraId="38CAACDE" w14:textId="77777777" w:rsidR="00A27F7B" w:rsidRPr="00FB0325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325">
        <w:rPr>
          <w:rFonts w:ascii="Times New Roman" w:hAnsi="Times New Roman" w:cs="Times New Roman"/>
          <w:b/>
          <w:bCs/>
          <w:sz w:val="24"/>
          <w:szCs w:val="24"/>
        </w:rPr>
        <w:t>2021. július 19. 10:00-12:00 óra</w:t>
      </w:r>
    </w:p>
    <w:p w14:paraId="5256A2E1" w14:textId="7255DB5D" w:rsidR="00A27F7B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325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62CD84D4" w14:textId="77777777" w:rsidR="00A27F7B" w:rsidRPr="00FB0325" w:rsidRDefault="00A27F7B" w:rsidP="00A27F7B">
      <w:pPr>
        <w:spacing w:before="60" w:after="60" w:line="312" w:lineRule="auto"/>
        <w:jc w:val="center"/>
        <w:rPr>
          <w:rFonts w:ascii="Times New Roman" w:hAnsi="Times New Roman" w:cs="Times New Roman"/>
        </w:rPr>
      </w:pPr>
    </w:p>
    <w:p w14:paraId="2F9628A9" w14:textId="0291094C" w:rsidR="00A27F7B" w:rsidRDefault="00A27F7B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1B1B1B"/>
        </w:rPr>
      </w:pPr>
      <w:r w:rsidRPr="00FA3562">
        <w:rPr>
          <w:color w:val="1B1B1B"/>
        </w:rPr>
        <w:t>Mivel a föld lakossága egyre növekszik, egyre több élelemre van szükségünk, amelynek előállításához egyre kevesebb vizet tudunk felhasználni. Az okos és környe</w:t>
      </w:r>
      <w:r w:rsidR="00A26B10">
        <w:rPr>
          <w:color w:val="1B1B1B"/>
        </w:rPr>
        <w:t>z</w:t>
      </w:r>
      <w:r w:rsidRPr="00FA3562">
        <w:rPr>
          <w:color w:val="1B1B1B"/>
        </w:rPr>
        <w:t>etbarát mezőgazdasági innovációknak ezért egyre nagyobb szerepük lesz.</w:t>
      </w:r>
    </w:p>
    <w:p w14:paraId="2EA2982A" w14:textId="77777777" w:rsidR="00A27F7B" w:rsidRPr="00FA3562" w:rsidRDefault="00A27F7B" w:rsidP="00A27F7B">
      <w:pPr>
        <w:spacing w:before="120" w:after="12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FA356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Izrael a világ egyik legdinamikusabban fejlődő tudásalapú gazdasága, amit gyakran start-</w:t>
      </w:r>
      <w:proofErr w:type="spellStart"/>
      <w:r w:rsidRPr="00FA356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up</w:t>
      </w:r>
      <w:proofErr w:type="spellEnd"/>
      <w:r w:rsidRPr="00FA356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nemzetként emlegetnek. Exportjának többségét az innovatív iparágak adják.</w:t>
      </w:r>
    </w:p>
    <w:p w14:paraId="2EB442A6" w14:textId="77777777" w:rsidR="00A27F7B" w:rsidRPr="00FA3562" w:rsidRDefault="00A27F7B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rStyle w:val="Kiemels2"/>
          <w:b w:val="0"/>
          <w:bCs w:val="0"/>
          <w:color w:val="1B1B1B"/>
          <w:bdr w:val="none" w:sz="0" w:space="0" w:color="auto" w:frame="1"/>
        </w:rPr>
      </w:pPr>
      <w:r w:rsidRPr="00FA3562">
        <w:rPr>
          <w:color w:val="1B1B1B"/>
          <w:shd w:val="clear" w:color="auto" w:fill="FFFFFF"/>
        </w:rPr>
        <w:t xml:space="preserve">Izrael a vízfelhasználásának jóval több mint 80 százalékát </w:t>
      </w:r>
      <w:proofErr w:type="spellStart"/>
      <w:r w:rsidRPr="00FA3562">
        <w:rPr>
          <w:color w:val="1B1B1B"/>
          <w:shd w:val="clear" w:color="auto" w:fill="FFFFFF"/>
        </w:rPr>
        <w:t>újrahasznosítja</w:t>
      </w:r>
      <w:proofErr w:type="spellEnd"/>
      <w:r w:rsidRPr="00FA3562">
        <w:rPr>
          <w:color w:val="1B1B1B"/>
          <w:shd w:val="clear" w:color="auto" w:fill="FFFFFF"/>
        </w:rPr>
        <w:t xml:space="preserve">. Különböző és többszörös tisztítást követően a visszaforgatott víz jól használható a mezőgazdaságban. </w:t>
      </w:r>
      <w:r w:rsidRPr="00FA3562">
        <w:rPr>
          <w:color w:val="1B1B1B"/>
        </w:rPr>
        <w:t xml:space="preserve">A legismertebb „titok” az a technológia, amely a vizet közvetlenül a gyökerekhez juttatja el. A technológia kezdetben a precíziós öntözést és a </w:t>
      </w:r>
      <w:proofErr w:type="spellStart"/>
      <w:r w:rsidRPr="00FA3562">
        <w:rPr>
          <w:color w:val="1B1B1B"/>
        </w:rPr>
        <w:t>kibuclakók</w:t>
      </w:r>
      <w:proofErr w:type="spellEnd"/>
      <w:r w:rsidRPr="00FA3562">
        <w:rPr>
          <w:color w:val="1B1B1B"/>
        </w:rPr>
        <w:t xml:space="preserve"> mezőgazdasági tapasztalatát ötvözte, de a folyamatos innovációnak köszönhetően már a számítógépvezérlésnek és az adatelemzésnek is komoly szerep jut.</w:t>
      </w:r>
      <w:r w:rsidRPr="00FA3562">
        <w:rPr>
          <w:rStyle w:val="Kiemels2"/>
          <w:b w:val="0"/>
          <w:bCs w:val="0"/>
          <w:color w:val="1B1B1B"/>
          <w:bdr w:val="none" w:sz="0" w:space="0" w:color="auto" w:frame="1"/>
        </w:rPr>
        <w:t xml:space="preserve"> </w:t>
      </w:r>
    </w:p>
    <w:p w14:paraId="546DA768" w14:textId="77777777" w:rsidR="00A27F7B" w:rsidRPr="00FA3562" w:rsidRDefault="00A27F7B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1B1B1B"/>
        </w:rPr>
      </w:pPr>
      <w:r w:rsidRPr="00FA3562">
        <w:rPr>
          <w:rStyle w:val="Kiemels2"/>
          <w:b w:val="0"/>
          <w:bCs w:val="0"/>
          <w:color w:val="1B1B1B"/>
          <w:bdr w:val="none" w:sz="0" w:space="0" w:color="auto" w:frame="1"/>
        </w:rPr>
        <w:t xml:space="preserve">A földbe telepített </w:t>
      </w:r>
      <w:proofErr w:type="spellStart"/>
      <w:r w:rsidRPr="00FA3562">
        <w:rPr>
          <w:rStyle w:val="Kiemels2"/>
          <w:b w:val="0"/>
          <w:bCs w:val="0"/>
          <w:color w:val="1B1B1B"/>
          <w:bdr w:val="none" w:sz="0" w:space="0" w:color="auto" w:frame="1"/>
        </w:rPr>
        <w:t>mikroszenzorok</w:t>
      </w:r>
      <w:proofErr w:type="spellEnd"/>
      <w:r w:rsidRPr="00FA3562">
        <w:rPr>
          <w:color w:val="1B1B1B"/>
        </w:rPr>
        <w:t xml:space="preserve"> adatokat juttatnak el a farmerekhez. Az öntözés ideális idejét és mennyiségét lehet meghatározni ezzel a technológiával.</w:t>
      </w:r>
    </w:p>
    <w:p w14:paraId="0DBC171A" w14:textId="77777777" w:rsidR="00A27F7B" w:rsidRPr="00FA3562" w:rsidRDefault="00A27F7B" w:rsidP="00A27F7B">
      <w:pPr>
        <w:spacing w:before="120" w:after="120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FA3562">
        <w:rPr>
          <w:rFonts w:ascii="Times New Roman" w:hAnsi="Times New Roman" w:cs="Times New Roman"/>
          <w:color w:val="1B1B1B"/>
          <w:sz w:val="24"/>
          <w:szCs w:val="24"/>
        </w:rPr>
        <w:t xml:space="preserve">Ezeket a rendszereket megtámogatja a dróntechnológia, az adathalmazok és </w:t>
      </w:r>
      <w:proofErr w:type="spellStart"/>
      <w:r w:rsidRPr="00FA3562">
        <w:rPr>
          <w:rFonts w:ascii="Times New Roman" w:hAnsi="Times New Roman" w:cs="Times New Roman"/>
          <w:color w:val="1B1B1B"/>
          <w:sz w:val="24"/>
          <w:szCs w:val="24"/>
        </w:rPr>
        <w:t>előrejezés</w:t>
      </w:r>
      <w:proofErr w:type="spellEnd"/>
      <w:r w:rsidRPr="00FA3562">
        <w:rPr>
          <w:rFonts w:ascii="Times New Roman" w:hAnsi="Times New Roman" w:cs="Times New Roman"/>
          <w:color w:val="1B1B1B"/>
          <w:sz w:val="24"/>
          <w:szCs w:val="24"/>
        </w:rPr>
        <w:t>-elemzések alkalmazása a mezőgazdaságban. Az adatok alapján gyorselemzés készül a farmerek számára. Például jelzik, hogy hol lepték el nemkívánatos rovarok a terményt. Így a farmernek lokalizálhatják a fertőzést, és megelőzhetik a probléma elterjedését.</w:t>
      </w:r>
    </w:p>
    <w:p w14:paraId="03CEFD84" w14:textId="77777777" w:rsidR="00A27F7B" w:rsidRDefault="00A27F7B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1B1B1B"/>
        </w:rPr>
      </w:pPr>
      <w:r>
        <w:rPr>
          <w:color w:val="1B1B1B"/>
        </w:rPr>
        <w:t>A konferencián ezen modern rendszerek izraeli alkalmazásába, technikai lehetőségeibe igyekszünk betekintést nyújtani, innovatív magyar jó példák bemutatása mellett.</w:t>
      </w:r>
    </w:p>
    <w:p w14:paraId="36E065DA" w14:textId="77777777" w:rsidR="00A27F7B" w:rsidRDefault="00A27F7B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1B1B1B"/>
        </w:rPr>
      </w:pPr>
    </w:p>
    <w:p w14:paraId="59B03F2D" w14:textId="753C15F4" w:rsidR="00A27F7B" w:rsidRDefault="00A27F7B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1B1B1B"/>
        </w:rPr>
      </w:pPr>
      <w:r>
        <w:rPr>
          <w:color w:val="1B1B1B"/>
        </w:rPr>
        <w:t>A konferencia nyelve angol és magyar (szinkrontolmácsolás biztosított), a részvétel ingyenes, regisztrálni az alábbi linken lehet:</w:t>
      </w:r>
    </w:p>
    <w:p w14:paraId="1D2328B4" w14:textId="47761E8F" w:rsidR="00A27F7B" w:rsidRDefault="003D2918" w:rsidP="00A27F7B">
      <w:pPr>
        <w:pStyle w:val="Norm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1B1B1B"/>
        </w:rPr>
      </w:pPr>
      <w:hyperlink r:id="rId8" w:history="1">
        <w:r w:rsidR="00A27F7B" w:rsidRPr="00BD1A91">
          <w:rPr>
            <w:rStyle w:val="Hiperhivatkozs"/>
          </w:rPr>
          <w:t>https://miniapp.nak.hu/nak-regisztracio/agridata-innovative-israeli-and-hungarian-solutions-in-agriculture-production/</w:t>
        </w:r>
      </w:hyperlink>
    </w:p>
    <w:p w14:paraId="1D5B8A97" w14:textId="77777777" w:rsidR="00A27F7B" w:rsidRPr="00FB0325" w:rsidRDefault="00A27F7B" w:rsidP="00A27F7B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25">
        <w:rPr>
          <w:rFonts w:ascii="Times New Roman" w:hAnsi="Times New Roman" w:cs="Times New Roman"/>
          <w:noProof/>
          <w:color w:val="444444"/>
          <w:sz w:val="21"/>
          <w:szCs w:val="21"/>
          <w:shd w:val="clear" w:color="auto" w:fill="FFFFFF"/>
          <w:lang w:eastAsia="hu-HU" w:bidi="he-IL"/>
        </w:rPr>
        <w:lastRenderedPageBreak/>
        <w:drawing>
          <wp:inline distT="0" distB="0" distL="0" distR="0" wp14:anchorId="528A103C" wp14:editId="159DA8B0">
            <wp:extent cx="1796995" cy="480924"/>
            <wp:effectExtent l="0" t="0" r="0" b="0"/>
            <wp:docPr id="5" name="Picture 5" descr="http://izrael.hu/asset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rael.hu/asset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56" cy="4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25">
        <w:rPr>
          <w:rFonts w:ascii="Times New Roman" w:hAnsi="Times New Roman" w:cs="Times New Roman"/>
          <w:noProof/>
          <w:lang w:eastAsia="hu-HU" w:bidi="he-IL"/>
        </w:rPr>
        <w:t xml:space="preserve">  </w:t>
      </w:r>
      <w:r w:rsidRPr="00FB0325">
        <w:rPr>
          <w:rFonts w:ascii="Times New Roman" w:hAnsi="Times New Roman" w:cs="Times New Roman"/>
          <w:noProof/>
          <w:lang w:eastAsia="hu-HU" w:bidi="he-IL"/>
        </w:rPr>
        <w:tab/>
        <w:t xml:space="preserve">          </w:t>
      </w:r>
      <w:r w:rsidRPr="00FB0325">
        <w:rPr>
          <w:rFonts w:ascii="Times New Roman" w:hAnsi="Times New Roman" w:cs="Times New Roman"/>
          <w:noProof/>
          <w:lang w:eastAsia="hu-HU" w:bidi="he-IL"/>
        </w:rPr>
        <w:drawing>
          <wp:inline distT="0" distB="0" distL="0" distR="0" wp14:anchorId="5C5D2813" wp14:editId="7CD74D52">
            <wp:extent cx="1335820" cy="563471"/>
            <wp:effectExtent l="0" t="0" r="0" b="8255"/>
            <wp:docPr id="6" name="Picture 6" descr="https://www.nak.hu/templates/nak_landing/img/nak-logo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k.hu/templates/nak_landing/img/nak-logo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9" cy="56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25">
        <w:rPr>
          <w:rFonts w:ascii="Times New Roman" w:hAnsi="Times New Roman" w:cs="Times New Roman"/>
          <w:noProof/>
          <w:lang w:eastAsia="hu-HU" w:bidi="he-IL"/>
        </w:rPr>
        <w:t xml:space="preserve">                 </w:t>
      </w:r>
      <w:r w:rsidRPr="00FB0325">
        <w:rPr>
          <w:rFonts w:ascii="Times New Roman" w:hAnsi="Times New Roman" w:cs="Times New Roman"/>
          <w:noProof/>
          <w:lang w:eastAsia="hu-HU" w:bidi="he-IL"/>
        </w:rPr>
        <w:drawing>
          <wp:inline distT="0" distB="0" distL="0" distR="0" wp14:anchorId="6ABE3C9F" wp14:editId="1F288717">
            <wp:extent cx="1107978" cy="588397"/>
            <wp:effectExtent l="0" t="0" r="0" b="2540"/>
            <wp:docPr id="7" name="Picture 7" descr="C:\Users\bp-intp\AppData\Local\Microsoft\Windows\INetCache\Content.MSO\F5CE4E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p-intp\AppData\Local\Microsoft\Windows\INetCache\Content.MSO\F5CE4E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35" cy="59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25">
        <w:rPr>
          <w:rFonts w:ascii="Times New Roman" w:hAnsi="Times New Roman" w:cs="Times New Roman"/>
          <w:noProof/>
          <w:lang w:eastAsia="hu-HU" w:bidi="he-IL"/>
        </w:rPr>
        <w:t xml:space="preserve">              </w:t>
      </w:r>
    </w:p>
    <w:p w14:paraId="5BE08158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CEF98A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480489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0325">
        <w:rPr>
          <w:rFonts w:ascii="Times New Roman" w:hAnsi="Times New Roman" w:cs="Times New Roman"/>
          <w:b/>
          <w:bCs/>
          <w:sz w:val="32"/>
          <w:szCs w:val="32"/>
        </w:rPr>
        <w:t>MEGHÍVÓ</w:t>
      </w:r>
    </w:p>
    <w:p w14:paraId="66E30111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CC869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>Izrael Állam Nagykövetsége, a</w:t>
      </w:r>
    </w:p>
    <w:p w14:paraId="589138D0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>Nemzeti Agrárgazdasági Kamara, valamint a Külügyi és Külgazdasági Intézet</w:t>
      </w:r>
    </w:p>
    <w:p w14:paraId="563D6724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 xml:space="preserve">tisztelettel meghívja </w:t>
      </w:r>
    </w:p>
    <w:p w14:paraId="0CAAB948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 xml:space="preserve">egy speciális gazdasági </w:t>
      </w:r>
      <w:proofErr w:type="spellStart"/>
      <w:r w:rsidRPr="00FB0325">
        <w:rPr>
          <w:rFonts w:ascii="Times New Roman" w:hAnsi="Times New Roman" w:cs="Times New Roman"/>
          <w:sz w:val="24"/>
          <w:szCs w:val="24"/>
        </w:rPr>
        <w:t>webináriumra</w:t>
      </w:r>
      <w:proofErr w:type="spellEnd"/>
    </w:p>
    <w:p w14:paraId="0C92B389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25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FB0325">
        <w:rPr>
          <w:rFonts w:ascii="Times New Roman" w:hAnsi="Times New Roman" w:cs="Times New Roman"/>
          <w:b/>
          <w:bCs/>
          <w:sz w:val="28"/>
          <w:szCs w:val="28"/>
        </w:rPr>
        <w:t>AgriData</w:t>
      </w:r>
      <w:proofErr w:type="spellEnd"/>
      <w:r w:rsidRPr="00FB032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2FE40F8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25">
        <w:rPr>
          <w:rFonts w:ascii="Times New Roman" w:hAnsi="Times New Roman" w:cs="Times New Roman"/>
          <w:b/>
          <w:bCs/>
          <w:sz w:val="28"/>
          <w:szCs w:val="28"/>
        </w:rPr>
        <w:t>Innovatív izraeli és magyar megoldások a mezőgazdasági termelésben</w:t>
      </w:r>
    </w:p>
    <w:p w14:paraId="1F0F5EC2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30B46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>Az esemény időpontja</w:t>
      </w:r>
    </w:p>
    <w:p w14:paraId="0EC44B42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b/>
          <w:bCs/>
          <w:sz w:val="24"/>
          <w:szCs w:val="24"/>
        </w:rPr>
        <w:t>2021. július 19. (hétfő) 10:00 óra</w:t>
      </w:r>
    </w:p>
    <w:p w14:paraId="1B87D9C0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96C1F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>Az esemény nyilvános, de regisztrációhoz kötött.</w:t>
      </w:r>
    </w:p>
    <w:p w14:paraId="7575C523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8D4CA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>Kérjük, regisztráljon 2021. július 18-án délig</w:t>
      </w:r>
    </w:p>
    <w:p w14:paraId="4DA813A3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62E47" w14:textId="77777777" w:rsidR="00A27F7B" w:rsidRPr="008D40E7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325">
        <w:rPr>
          <w:rFonts w:ascii="Times New Roman" w:hAnsi="Times New Roman" w:cs="Times New Roman"/>
          <w:b/>
          <w:bCs/>
          <w:sz w:val="24"/>
          <w:szCs w:val="24"/>
        </w:rPr>
        <w:t xml:space="preserve">A regisztrációhoz kattintson </w:t>
      </w:r>
      <w:hyperlink r:id="rId9" w:history="1">
        <w:r w:rsidRPr="008D40E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en-US"/>
          </w:rPr>
          <w:t>IDE</w:t>
        </w:r>
      </w:hyperlink>
      <w:r w:rsidRPr="00FB0325">
        <w:rPr>
          <w:rFonts w:ascii="Times New Roman" w:hAnsi="Times New Roman" w:cs="Times New Roman"/>
          <w:b/>
          <w:bCs/>
          <w:sz w:val="24"/>
          <w:szCs w:val="24"/>
        </w:rPr>
        <w:t>. (link!)</w:t>
      </w:r>
    </w:p>
    <w:p w14:paraId="3C2A405F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4498A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6027C" w14:textId="77777777" w:rsidR="00A27F7B" w:rsidRPr="00FB0325" w:rsidRDefault="00A27F7B" w:rsidP="00A27F7B">
      <w:pPr>
        <w:spacing w:before="80" w:after="8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25">
        <w:rPr>
          <w:rFonts w:ascii="Times New Roman" w:hAnsi="Times New Roman" w:cs="Times New Roman"/>
          <w:sz w:val="24"/>
          <w:szCs w:val="24"/>
        </w:rPr>
        <w:t xml:space="preserve">A regisztráció után a regisztrált vendégeknek elküldjük a linket a </w:t>
      </w:r>
      <w:proofErr w:type="spellStart"/>
      <w:r w:rsidRPr="00FB0325">
        <w:rPr>
          <w:rFonts w:ascii="Times New Roman" w:hAnsi="Times New Roman" w:cs="Times New Roman"/>
          <w:sz w:val="24"/>
          <w:szCs w:val="24"/>
        </w:rPr>
        <w:t>webináriumhoz</w:t>
      </w:r>
      <w:proofErr w:type="spellEnd"/>
      <w:r w:rsidRPr="00FB0325">
        <w:rPr>
          <w:rFonts w:ascii="Times New Roman" w:hAnsi="Times New Roman" w:cs="Times New Roman"/>
          <w:sz w:val="24"/>
          <w:szCs w:val="24"/>
        </w:rPr>
        <w:t xml:space="preserve"> való hozzáféréshez.</w:t>
      </w:r>
    </w:p>
    <w:p w14:paraId="12B3F8C6" w14:textId="77777777" w:rsidR="00A27F7B" w:rsidRDefault="00A27F7B"/>
    <w:sectPr w:rsidR="00A2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B"/>
    <w:rsid w:val="003D2918"/>
    <w:rsid w:val="00A26B10"/>
    <w:rsid w:val="00A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2406"/>
  <w15:chartTrackingRefBased/>
  <w15:docId w15:val="{44B1093B-2312-47DB-AFD0-5472E30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F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2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27F7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27F7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27F7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app.nak.hu/nak-regisztracio/agridata-innovative-israeli-and-hungarian-solutions-in-agriculture-produc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embassies.gov.il/Budapest/Pages/default.aspx" TargetMode="External"/><Relationship Id="rId9" Type="http://schemas.openxmlformats.org/officeDocument/2006/relationships/hyperlink" Target="https://miniapp.nak.hu/nak-regisztracio/agridata-innovative-israeli-and-hungarian-solutions-in-agriculture-productio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Laczkó András</dc:creator>
  <cp:keywords/>
  <dc:description/>
  <cp:lastModifiedBy>Dr. Laczkó András</cp:lastModifiedBy>
  <cp:revision>3</cp:revision>
  <dcterms:created xsi:type="dcterms:W3CDTF">2021-07-08T12:19:00Z</dcterms:created>
  <dcterms:modified xsi:type="dcterms:W3CDTF">2021-07-08T12:35:00Z</dcterms:modified>
</cp:coreProperties>
</file>