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11" w:rsidRPr="0046305F" w:rsidRDefault="00E22711" w:rsidP="0046305F">
      <w:pPr>
        <w:pStyle w:val="Alapbekezds"/>
        <w:spacing w:line="240" w:lineRule="auto"/>
        <w:ind w:left="2124" w:firstLine="708"/>
        <w:jc w:val="center"/>
        <w:rPr>
          <w:rFonts w:ascii="Titillium Bd" w:hAnsi="Titillium Bd" w:cs="Titillium Bd"/>
          <w:b/>
          <w:bCs/>
          <w:caps/>
          <w:color w:val="006800"/>
          <w:sz w:val="36"/>
          <w:szCs w:val="36"/>
        </w:rPr>
      </w:pPr>
      <w:r w:rsidRPr="0046305F">
        <w:rPr>
          <w:rFonts w:ascii="Titillium Bd" w:hAnsi="Titillium Bd" w:cs="Titillium Bd"/>
          <w:b/>
          <w:bCs/>
          <w:caps/>
          <w:color w:val="006800"/>
          <w:sz w:val="36"/>
          <w:szCs w:val="36"/>
        </w:rPr>
        <w:t>meghívó</w:t>
      </w:r>
    </w:p>
    <w:p w:rsidR="0046305F" w:rsidRPr="0046305F" w:rsidRDefault="0046305F" w:rsidP="0046305F">
      <w:pPr>
        <w:pStyle w:val="Nincstrkz"/>
        <w:spacing w:before="240" w:line="276" w:lineRule="auto"/>
        <w:jc w:val="center"/>
        <w:rPr>
          <w:rFonts w:ascii="Trebuchet MS" w:eastAsia="Times New Roman" w:hAnsi="Trebuchet MS" w:cs="Arial"/>
          <w:color w:val="000000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A Nemzeti Agrárgazdasági Kamara tisztelettel meghívja Önt az „</w:t>
      </w:r>
      <w:r w:rsidRPr="0046305F">
        <w:rPr>
          <w:rFonts w:ascii="Trebuchet MS" w:hAnsi="Trebuchet MS"/>
          <w:b/>
          <w:sz w:val="20"/>
          <w:szCs w:val="20"/>
        </w:rPr>
        <w:t>Agrárerdészeti rendszerek és az új vadkárbecslési útmutató</w:t>
      </w:r>
      <w:r w:rsidRPr="0046305F">
        <w:rPr>
          <w:rFonts w:ascii="Trebuchet MS" w:eastAsia="Times New Roman" w:hAnsi="Trebuchet MS" w:cs="Arial"/>
          <w:b/>
          <w:sz w:val="20"/>
          <w:szCs w:val="20"/>
          <w:lang w:eastAsia="hu-HU"/>
        </w:rPr>
        <w:t>”</w:t>
      </w:r>
      <w:r w:rsidRPr="0046305F">
        <w:rPr>
          <w:rFonts w:ascii="Trebuchet MS" w:eastAsia="Times New Roman" w:hAnsi="Trebuchet MS" w:cs="Arial"/>
          <w:b/>
          <w:i/>
          <w:color w:val="000000"/>
          <w:sz w:val="20"/>
          <w:szCs w:val="20"/>
          <w:lang w:eastAsia="hu-HU"/>
        </w:rPr>
        <w:t xml:space="preserve"> 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>című ingyenes szakmai rendezvényére</w:t>
      </w:r>
    </w:p>
    <w:p w:rsidR="0046305F" w:rsidRPr="005332B5" w:rsidRDefault="0046305F" w:rsidP="0046305F">
      <w:pPr>
        <w:spacing w:before="240"/>
        <w:ind w:left="2126" w:hanging="2126"/>
        <w:rPr>
          <w:rFonts w:ascii="Trebuchet MS" w:hAnsi="Trebuchet MS"/>
          <w:sz w:val="20"/>
          <w:szCs w:val="20"/>
        </w:rPr>
      </w:pPr>
      <w:r w:rsidRPr="0046305F">
        <w:rPr>
          <w:rFonts w:ascii="Trebuchet MS" w:hAnsi="Trebuchet MS"/>
          <w:b/>
          <w:sz w:val="20"/>
          <w:szCs w:val="20"/>
        </w:rPr>
        <w:t>Helyszín</w:t>
      </w:r>
      <w:r w:rsidRPr="0046305F">
        <w:rPr>
          <w:rFonts w:ascii="Trebuchet MS" w:hAnsi="Trebuchet MS"/>
          <w:sz w:val="20"/>
          <w:szCs w:val="20"/>
        </w:rPr>
        <w:t>:</w:t>
      </w:r>
      <w:r w:rsidRPr="0046305F">
        <w:rPr>
          <w:rFonts w:ascii="Trebuchet MS" w:hAnsi="Trebuchet MS"/>
          <w:sz w:val="20"/>
          <w:szCs w:val="20"/>
        </w:rPr>
        <w:tab/>
      </w:r>
      <w:r w:rsidR="00BA1828">
        <w:rPr>
          <w:rFonts w:ascii="Trebuchet MS" w:hAnsi="Trebuchet MS"/>
          <w:sz w:val="20"/>
          <w:szCs w:val="20"/>
        </w:rPr>
        <w:t>Nyíregyháza</w:t>
      </w:r>
      <w:r w:rsidR="005332B5">
        <w:rPr>
          <w:rFonts w:ascii="Trebuchet MS" w:hAnsi="Trebuchet MS"/>
          <w:sz w:val="20"/>
          <w:szCs w:val="20"/>
        </w:rPr>
        <w:t>, Lugas Wellness Hotel, 4400 Nyíregyháza, Prága u. 3.</w:t>
      </w:r>
    </w:p>
    <w:p w:rsidR="0046305F" w:rsidRPr="0046305F" w:rsidRDefault="0046305F" w:rsidP="0046305F">
      <w:pPr>
        <w:rPr>
          <w:rFonts w:ascii="Trebuchet MS" w:hAnsi="Trebuchet MS"/>
          <w:sz w:val="20"/>
          <w:szCs w:val="20"/>
        </w:rPr>
      </w:pPr>
      <w:r w:rsidRPr="0046305F">
        <w:rPr>
          <w:rFonts w:ascii="Trebuchet MS" w:hAnsi="Trebuchet MS"/>
          <w:b/>
          <w:sz w:val="20"/>
          <w:szCs w:val="20"/>
        </w:rPr>
        <w:t>Időpont</w:t>
      </w:r>
      <w:r w:rsidRPr="0046305F">
        <w:rPr>
          <w:rFonts w:ascii="Trebuchet MS" w:hAnsi="Trebuchet MS"/>
          <w:i/>
          <w:sz w:val="20"/>
          <w:szCs w:val="20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ab/>
        <w:t xml:space="preserve">2018. december </w:t>
      </w:r>
      <w:r w:rsidR="00253E56">
        <w:rPr>
          <w:rFonts w:ascii="Trebuchet MS" w:eastAsia="Times New Roman" w:hAnsi="Trebuchet MS" w:cs="Arial"/>
          <w:color w:val="000000"/>
          <w:sz w:val="20"/>
          <w:szCs w:val="20"/>
        </w:rPr>
        <w:t>1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</w:rPr>
        <w:t>2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>.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ab/>
        <w:t>09.30 – 14.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</w:rPr>
        <w:t>15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</w:rPr>
        <w:t xml:space="preserve"> óráig</w:t>
      </w:r>
    </w:p>
    <w:p w:rsidR="0046305F" w:rsidRPr="0046305F" w:rsidRDefault="0046305F" w:rsidP="0046305F">
      <w:pPr>
        <w:rPr>
          <w:rFonts w:ascii="Trebuchet MS" w:hAnsi="Trebuchet MS"/>
          <w:b/>
          <w:i/>
          <w:sz w:val="20"/>
          <w:szCs w:val="20"/>
        </w:rPr>
      </w:pPr>
      <w:r w:rsidRPr="0046305F">
        <w:rPr>
          <w:rFonts w:ascii="Trebuchet MS" w:eastAsia="Times New Roman" w:hAnsi="Trebuchet MS"/>
          <w:b/>
          <w:sz w:val="20"/>
          <w:szCs w:val="20"/>
        </w:rPr>
        <w:t>Napirendi pontok, témák, előadók</w:t>
      </w:r>
      <w:r w:rsidRPr="0046305F">
        <w:rPr>
          <w:rFonts w:ascii="Trebuchet MS" w:hAnsi="Trebuchet MS"/>
          <w:b/>
          <w:i/>
          <w:sz w:val="20"/>
          <w:szCs w:val="20"/>
        </w:rPr>
        <w:t>:</w:t>
      </w:r>
    </w:p>
    <w:p w:rsidR="0046305F" w:rsidRPr="0046305F" w:rsidRDefault="0046305F" w:rsidP="0046305F">
      <w:pPr>
        <w:pStyle w:val="Nincstrkz"/>
        <w:spacing w:before="6" w:after="6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08.30 – 09.30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Érkezés, regisztráció</w:t>
      </w:r>
    </w:p>
    <w:p w:rsidR="0046305F" w:rsidRPr="0046305F" w:rsidRDefault="0046305F" w:rsidP="0046305F">
      <w:pPr>
        <w:pStyle w:val="Nincstrkz"/>
        <w:spacing w:before="6" w:after="6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09.30 – 09.45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Köszöntő – Papp Gergely szakmai főigazgató-helyettes, NAK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09.45 – 10.15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Agrárerdészeti tapasztalatok a világban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Dr. </w:t>
      </w:r>
      <w:r w:rsidRPr="0046305F">
        <w:rPr>
          <w:rFonts w:ascii="Trebuchet MS" w:hAnsi="Trebuchet MS"/>
          <w:sz w:val="20"/>
          <w:szCs w:val="20"/>
        </w:rPr>
        <w:t>Borovics Attila intézetigazgató, NAIK ERTI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10.15 - 10.45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Hazai agrárerdészeti kezdeményezések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Dr. </w:t>
      </w:r>
      <w:r w:rsidRPr="0046305F">
        <w:rPr>
          <w:rFonts w:ascii="Trebuchet MS" w:hAnsi="Trebuchet MS"/>
          <w:sz w:val="20"/>
          <w:szCs w:val="20"/>
        </w:rPr>
        <w:t>Keserű Zsolt tudományos főmunkatárs, NAIK ERTI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10.45 - 11.00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Az agrárerdészeti fásítások támogatása a Vidékfejlesztési Program keretében – Dósa Ildikó erdészeti szakértő, NAK</w:t>
      </w:r>
    </w:p>
    <w:p w:rsidR="0046305F" w:rsidRPr="0046305F" w:rsidRDefault="0046305F" w:rsidP="0046305F">
      <w:pPr>
        <w:pStyle w:val="Nincstrkz"/>
        <w:spacing w:before="6" w:after="6" w:line="276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11.00 – 11.30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Kávészünet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11.30 – 11.50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Erdősávok, mezei fásítások szerepe a vadgazdálkodásban és a természetvédelemben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</w:t>
      </w:r>
      <w:r w:rsidRPr="0046305F">
        <w:rPr>
          <w:rFonts w:ascii="Trebuchet MS" w:hAnsi="Trebuchet MS"/>
          <w:sz w:val="20"/>
          <w:szCs w:val="20"/>
        </w:rPr>
        <w:t>Dr. Jánoska Ferenc egyetemi docens, Soproni Egyetem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11.50 – 12.10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>Fás legelők és azok többcélú hasznosítási lehetőségei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- </w:t>
      </w:r>
      <w:r w:rsidRPr="0046305F">
        <w:rPr>
          <w:rFonts w:ascii="Trebuchet MS" w:hAnsi="Trebuchet MS"/>
          <w:sz w:val="20"/>
          <w:szCs w:val="20"/>
        </w:rPr>
        <w:t>Varga Anna tudományos segédmunkatárs, MTA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12.10 – 12.</w:t>
      </w:r>
      <w:r w:rsidR="00253E56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 xml:space="preserve">Agrárerdészeti rendszerek a gazdálkodó szemével – 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felkért helyi gazdálkodó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12.</w:t>
      </w:r>
      <w:r w:rsidR="00253E56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30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13.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  <w:t>Ebéd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13.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15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 xml:space="preserve"> – 1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3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.</w:t>
      </w:r>
      <w:r w:rsidR="00BA1828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>45</w:t>
      </w:r>
      <w:r w:rsidRPr="0046305F"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  <w:tab/>
      </w:r>
      <w:r w:rsidRPr="0046305F">
        <w:rPr>
          <w:rFonts w:ascii="Trebuchet MS" w:hAnsi="Trebuchet MS"/>
          <w:sz w:val="20"/>
          <w:szCs w:val="20"/>
        </w:rPr>
        <w:t xml:space="preserve">Egységes vadkárbecslési útmutató, mezőgazdasági vadkárok - Dr. Csányi Sándor igazgató, SZIE </w:t>
      </w:r>
      <w:proofErr w:type="spellStart"/>
      <w:r w:rsidRPr="0046305F">
        <w:rPr>
          <w:rFonts w:ascii="Trebuchet MS" w:hAnsi="Trebuchet MS"/>
          <w:sz w:val="20"/>
          <w:szCs w:val="20"/>
        </w:rPr>
        <w:t>VadVilág</w:t>
      </w:r>
      <w:proofErr w:type="spellEnd"/>
      <w:r w:rsidRPr="0046305F">
        <w:rPr>
          <w:rFonts w:ascii="Trebuchet MS" w:hAnsi="Trebuchet MS"/>
          <w:sz w:val="20"/>
          <w:szCs w:val="20"/>
        </w:rPr>
        <w:t xml:space="preserve"> Megőrzési Intézet</w:t>
      </w:r>
    </w:p>
    <w:p w:rsidR="0046305F" w:rsidRPr="0046305F" w:rsidRDefault="0046305F" w:rsidP="0046305F">
      <w:pPr>
        <w:pStyle w:val="Nincstrkz"/>
        <w:spacing w:before="6" w:after="6" w:line="276" w:lineRule="auto"/>
        <w:ind w:left="2124" w:hanging="212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hu-HU"/>
        </w:rPr>
      </w:pPr>
      <w:r w:rsidRPr="0046305F">
        <w:rPr>
          <w:rFonts w:ascii="Trebuchet MS" w:hAnsi="Trebuchet MS"/>
          <w:sz w:val="20"/>
          <w:szCs w:val="20"/>
        </w:rPr>
        <w:t>1</w:t>
      </w:r>
      <w:r w:rsidR="00BA1828">
        <w:rPr>
          <w:rFonts w:ascii="Trebuchet MS" w:hAnsi="Trebuchet MS"/>
          <w:sz w:val="20"/>
          <w:szCs w:val="20"/>
        </w:rPr>
        <w:t>3.45</w:t>
      </w:r>
      <w:r w:rsidRPr="0046305F">
        <w:rPr>
          <w:rFonts w:ascii="Trebuchet MS" w:hAnsi="Trebuchet MS"/>
          <w:sz w:val="20"/>
          <w:szCs w:val="20"/>
        </w:rPr>
        <w:t xml:space="preserve"> – 14.</w:t>
      </w:r>
      <w:r w:rsidR="00BA1828">
        <w:rPr>
          <w:rFonts w:ascii="Trebuchet MS" w:hAnsi="Trebuchet MS"/>
          <w:sz w:val="20"/>
          <w:szCs w:val="20"/>
        </w:rPr>
        <w:t>15</w:t>
      </w:r>
      <w:r w:rsidRPr="0046305F">
        <w:rPr>
          <w:rFonts w:ascii="Trebuchet MS" w:hAnsi="Trebuchet MS"/>
          <w:sz w:val="20"/>
          <w:szCs w:val="20"/>
        </w:rPr>
        <w:t xml:space="preserve"> </w:t>
      </w:r>
      <w:r w:rsidRPr="0046305F">
        <w:rPr>
          <w:rFonts w:ascii="Trebuchet MS" w:hAnsi="Trebuchet MS"/>
          <w:sz w:val="20"/>
          <w:szCs w:val="20"/>
        </w:rPr>
        <w:tab/>
        <w:t>Egységes vadkárbecslési útmutató, erdei vadkárok – Nagy Imre tudományos főmunkatárs, NAIK ERTI</w:t>
      </w:r>
    </w:p>
    <w:p w:rsidR="0046305F" w:rsidRPr="0046305F" w:rsidRDefault="0046305F" w:rsidP="0046305F">
      <w:pPr>
        <w:spacing w:before="240"/>
        <w:jc w:val="both"/>
        <w:rPr>
          <w:rFonts w:ascii="Trebuchet MS" w:hAnsi="Trebuchet MS" w:cs="Cambria"/>
          <w:bCs/>
          <w:sz w:val="20"/>
          <w:szCs w:val="20"/>
        </w:rPr>
      </w:pPr>
      <w:r w:rsidRPr="0046305F">
        <w:rPr>
          <w:rFonts w:ascii="Trebuchet MS" w:hAnsi="Trebuchet MS" w:cs="Cambria"/>
          <w:b/>
          <w:bCs/>
          <w:sz w:val="20"/>
          <w:szCs w:val="20"/>
        </w:rPr>
        <w:t xml:space="preserve">A rendezvényen való részvétel ingyenes, de előzetes regisztrációhoz kötött. </w:t>
      </w:r>
      <w:r w:rsidRPr="0046305F">
        <w:rPr>
          <w:rFonts w:ascii="Trebuchet MS" w:hAnsi="Trebuchet MS" w:cs="Cambria"/>
          <w:bCs/>
          <w:sz w:val="20"/>
          <w:szCs w:val="20"/>
        </w:rPr>
        <w:t xml:space="preserve">Regisztráció </w:t>
      </w:r>
      <w:hyperlink r:id="rId6" w:history="1">
        <w:r w:rsidRPr="005E1AF4">
          <w:rPr>
            <w:rStyle w:val="Hiperhivatkozs"/>
            <w:rFonts w:ascii="Trebuchet MS" w:hAnsi="Trebuchet MS" w:cs="Cambria"/>
            <w:bCs/>
            <w:sz w:val="20"/>
            <w:szCs w:val="20"/>
          </w:rPr>
          <w:t>ide kattintva</w:t>
        </w:r>
      </w:hyperlink>
      <w:r w:rsidRPr="0046305F">
        <w:rPr>
          <w:rFonts w:ascii="Trebuchet MS" w:hAnsi="Trebuchet MS" w:cs="Cambria"/>
          <w:bCs/>
          <w:sz w:val="20"/>
          <w:szCs w:val="20"/>
        </w:rPr>
        <w:t xml:space="preserve">, december </w:t>
      </w:r>
      <w:r w:rsidR="00253E56">
        <w:rPr>
          <w:rFonts w:ascii="Trebuchet MS" w:hAnsi="Trebuchet MS" w:cs="Cambria"/>
          <w:bCs/>
          <w:sz w:val="20"/>
          <w:szCs w:val="20"/>
        </w:rPr>
        <w:t>7</w:t>
      </w:r>
      <w:r w:rsidR="00C2348B">
        <w:rPr>
          <w:rFonts w:ascii="Trebuchet MS" w:hAnsi="Trebuchet MS" w:cs="Cambria"/>
          <w:bCs/>
          <w:sz w:val="20"/>
          <w:szCs w:val="20"/>
        </w:rPr>
        <w:t>-é</w:t>
      </w:r>
      <w:r w:rsidRPr="0046305F">
        <w:rPr>
          <w:rFonts w:ascii="Trebuchet MS" w:hAnsi="Trebuchet MS" w:cs="Cambria"/>
          <w:bCs/>
          <w:sz w:val="20"/>
          <w:szCs w:val="20"/>
        </w:rPr>
        <w:t>n 12 óráig lehetséges.</w:t>
      </w:r>
    </w:p>
    <w:p w:rsidR="0046305F" w:rsidRPr="0046305F" w:rsidRDefault="0046305F" w:rsidP="0046305F">
      <w:pPr>
        <w:jc w:val="both"/>
        <w:rPr>
          <w:rFonts w:ascii="Trebuchet MS" w:hAnsi="Trebuchet MS"/>
          <w:sz w:val="20"/>
          <w:szCs w:val="20"/>
        </w:rPr>
      </w:pPr>
      <w:r w:rsidRPr="0046305F">
        <w:rPr>
          <w:rFonts w:ascii="Trebuchet MS" w:hAnsi="Trebuchet MS"/>
          <w:b/>
          <w:bCs/>
          <w:sz w:val="20"/>
          <w:szCs w:val="20"/>
        </w:rPr>
        <w:t>Tisztelettel kérjük, hogy regisztrációhoz szíveskedjen kamarai kártyáját vagy őstermelői igazolványát magával hozni.</w:t>
      </w:r>
    </w:p>
    <w:p w:rsidR="0046305F" w:rsidRPr="0046305F" w:rsidRDefault="0046305F" w:rsidP="0046305F">
      <w:pPr>
        <w:jc w:val="center"/>
        <w:rPr>
          <w:rFonts w:ascii="Trebuchet MS" w:eastAsia="Times New Roman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Megtisztelő jelenlétére számítunk!</w:t>
      </w:r>
      <w:bookmarkStart w:id="0" w:name="_GoBack"/>
      <w:bookmarkEnd w:id="0"/>
    </w:p>
    <w:p w:rsidR="0046305F" w:rsidRPr="0046305F" w:rsidRDefault="0046305F" w:rsidP="0046305F">
      <w:pPr>
        <w:rPr>
          <w:rFonts w:ascii="Trebuchet MS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 xml:space="preserve">2018. </w:t>
      </w:r>
      <w:r w:rsidR="005332B5">
        <w:rPr>
          <w:rFonts w:ascii="Trebuchet MS" w:eastAsia="Times New Roman" w:hAnsi="Trebuchet MS"/>
          <w:sz w:val="20"/>
          <w:szCs w:val="20"/>
        </w:rPr>
        <w:t>december 1</w:t>
      </w:r>
      <w:r w:rsidRPr="0046305F">
        <w:rPr>
          <w:rFonts w:ascii="Trebuchet MS" w:eastAsia="Times New Roman" w:hAnsi="Trebuchet MS"/>
          <w:sz w:val="20"/>
          <w:szCs w:val="20"/>
        </w:rPr>
        <w:t>.</w:t>
      </w:r>
    </w:p>
    <w:p w:rsidR="0046305F" w:rsidRDefault="0046305F" w:rsidP="0046305F">
      <w:pPr>
        <w:spacing w:after="0"/>
        <w:ind w:left="3540" w:firstLine="709"/>
        <w:rPr>
          <w:rFonts w:ascii="Trebuchet MS" w:eastAsia="Times New Roman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Tisztelettel:</w:t>
      </w:r>
    </w:p>
    <w:p w:rsidR="00A4219D" w:rsidRPr="0046305F" w:rsidRDefault="00A4219D" w:rsidP="0046305F">
      <w:pPr>
        <w:spacing w:after="0"/>
        <w:ind w:left="3540" w:firstLine="709"/>
        <w:rPr>
          <w:rFonts w:ascii="Trebuchet MS" w:eastAsia="Times New Roman" w:hAnsi="Trebuchet MS"/>
          <w:sz w:val="20"/>
          <w:szCs w:val="20"/>
        </w:rPr>
      </w:pPr>
    </w:p>
    <w:p w:rsidR="0046305F" w:rsidRPr="0046305F" w:rsidRDefault="0046305F" w:rsidP="0046305F">
      <w:pPr>
        <w:spacing w:after="0"/>
        <w:ind w:left="4956" w:firstLine="709"/>
        <w:jc w:val="center"/>
        <w:rPr>
          <w:rFonts w:ascii="Trebuchet MS" w:eastAsia="Times New Roman" w:hAnsi="Trebuchet MS"/>
          <w:sz w:val="20"/>
          <w:szCs w:val="20"/>
        </w:rPr>
      </w:pPr>
      <w:r w:rsidRPr="0046305F">
        <w:rPr>
          <w:rFonts w:ascii="Trebuchet MS" w:eastAsia="Times New Roman" w:hAnsi="Trebuchet MS"/>
          <w:sz w:val="20"/>
          <w:szCs w:val="20"/>
        </w:rPr>
        <w:t>Papp Gergely s.k.</w:t>
      </w:r>
    </w:p>
    <w:p w:rsidR="00E22711" w:rsidRPr="0046305F" w:rsidRDefault="0046305F" w:rsidP="0046305F">
      <w:pPr>
        <w:ind w:left="4956" w:firstLine="708"/>
        <w:jc w:val="center"/>
        <w:rPr>
          <w:rFonts w:ascii="Trebuchet MS" w:eastAsia="Times New Roman" w:hAnsi="Trebuchet MS" w:cs="Arial"/>
          <w:b/>
          <w:color w:val="000000"/>
          <w:sz w:val="20"/>
          <w:szCs w:val="20"/>
        </w:rPr>
      </w:pPr>
      <w:proofErr w:type="gramStart"/>
      <w:r w:rsidRPr="0046305F">
        <w:rPr>
          <w:rFonts w:ascii="Trebuchet MS" w:eastAsia="Times New Roman" w:hAnsi="Trebuchet MS"/>
          <w:sz w:val="20"/>
          <w:szCs w:val="20"/>
        </w:rPr>
        <w:t>szakmai</w:t>
      </w:r>
      <w:proofErr w:type="gramEnd"/>
      <w:r w:rsidRPr="0046305F">
        <w:rPr>
          <w:rFonts w:ascii="Trebuchet MS" w:eastAsia="Times New Roman" w:hAnsi="Trebuchet MS"/>
          <w:sz w:val="20"/>
          <w:szCs w:val="20"/>
        </w:rPr>
        <w:t xml:space="preserve"> főigazgató-helyettes</w:t>
      </w:r>
    </w:p>
    <w:sectPr w:rsidR="00E22711" w:rsidRPr="0046305F" w:rsidSect="0046305F">
      <w:headerReference w:type="default" r:id="rId7"/>
      <w:pgSz w:w="11906" w:h="16838"/>
      <w:pgMar w:top="32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94" w:rsidRDefault="00B04094" w:rsidP="00E22711">
      <w:pPr>
        <w:spacing w:after="0" w:line="240" w:lineRule="auto"/>
      </w:pPr>
      <w:r>
        <w:separator/>
      </w:r>
    </w:p>
  </w:endnote>
  <w:endnote w:type="continuationSeparator" w:id="0">
    <w:p w:rsidR="00B04094" w:rsidRDefault="00B04094" w:rsidP="00E2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itillium B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94" w:rsidRDefault="00B04094" w:rsidP="00E22711">
      <w:pPr>
        <w:spacing w:after="0" w:line="240" w:lineRule="auto"/>
      </w:pPr>
      <w:r>
        <w:separator/>
      </w:r>
    </w:p>
  </w:footnote>
  <w:footnote w:type="continuationSeparator" w:id="0">
    <w:p w:rsidR="00B04094" w:rsidRDefault="00B04094" w:rsidP="00E2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11" w:rsidRDefault="00E22711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B547216" wp14:editId="61A97741">
          <wp:simplePos x="0" y="0"/>
          <wp:positionH relativeFrom="column">
            <wp:posOffset>21590</wp:posOffset>
          </wp:positionH>
          <wp:positionV relativeFrom="paragraph">
            <wp:posOffset>-105410</wp:posOffset>
          </wp:positionV>
          <wp:extent cx="1870710" cy="815340"/>
          <wp:effectExtent l="0" t="0" r="0" b="381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K_logo_oldalt-felirat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D50DA78" wp14:editId="61DA0FF9">
          <wp:simplePos x="0" y="0"/>
          <wp:positionH relativeFrom="column">
            <wp:posOffset>3608070</wp:posOffset>
          </wp:positionH>
          <wp:positionV relativeFrom="paragraph">
            <wp:posOffset>-469900</wp:posOffset>
          </wp:positionV>
          <wp:extent cx="3051175" cy="2179320"/>
          <wp:effectExtent l="0" t="0" r="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MV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01" t="9492" r="5778" b="9125"/>
                  <a:stretch/>
                </pic:blipFill>
                <pic:spPr bwMode="auto">
                  <a:xfrm>
                    <a:off x="0" y="0"/>
                    <a:ext cx="3051175" cy="2179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711" w:rsidRDefault="00E22711">
    <w:pPr>
      <w:pStyle w:val="lfej"/>
      <w:rPr>
        <w:noProof/>
        <w:lang w:eastAsia="hu-HU"/>
      </w:rPr>
    </w:pPr>
  </w:p>
  <w:p w:rsidR="00E22711" w:rsidRPr="00E22711" w:rsidRDefault="00E22711" w:rsidP="00E22711">
    <w:pPr>
      <w:pStyle w:val="Alapbekezds"/>
      <w:spacing w:line="240" w:lineRule="auto"/>
      <w:rPr>
        <w:rFonts w:ascii="Titillium Bd" w:hAnsi="Titillium Bd" w:cs="Titillium Bd"/>
        <w:b/>
        <w:bCs/>
        <w:caps/>
        <w:color w:val="006800"/>
        <w:sz w:val="32"/>
        <w:szCs w:val="32"/>
      </w:rPr>
    </w:pPr>
  </w:p>
  <w:p w:rsidR="00E22711" w:rsidRPr="00E22711" w:rsidRDefault="00E22711" w:rsidP="00E22711">
    <w:pPr>
      <w:pStyle w:val="Alapbekezds"/>
      <w:spacing w:line="240" w:lineRule="auto"/>
      <w:rPr>
        <w:rFonts w:ascii="Titillium Bd" w:hAnsi="Titillium Bd" w:cs="Titillium Bd"/>
        <w:b/>
        <w:bCs/>
        <w:caps/>
        <w:color w:val="006800"/>
        <w:sz w:val="32"/>
        <w:szCs w:val="32"/>
      </w:rPr>
    </w:pPr>
  </w:p>
  <w:p w:rsidR="00E22711" w:rsidRPr="00E22711" w:rsidRDefault="00E22711" w:rsidP="00E22711">
    <w:pPr>
      <w:pStyle w:val="Alapbekezds"/>
      <w:spacing w:line="240" w:lineRule="auto"/>
      <w:rPr>
        <w:rFonts w:ascii="Titillium Bd" w:hAnsi="Titillium Bd" w:cs="Titillium Bd"/>
        <w:b/>
        <w:bCs/>
        <w:caps/>
        <w:color w:val="006800"/>
        <w:sz w:val="36"/>
        <w:szCs w:val="36"/>
      </w:rPr>
    </w:pPr>
    <w:proofErr w:type="gramStart"/>
    <w:r w:rsidRPr="00E22711">
      <w:rPr>
        <w:rFonts w:ascii="Titillium Bd" w:hAnsi="Titillium Bd" w:cs="Titillium Bd"/>
        <w:b/>
        <w:bCs/>
        <w:caps/>
        <w:color w:val="006800"/>
        <w:sz w:val="36"/>
        <w:szCs w:val="36"/>
      </w:rPr>
      <w:t xml:space="preserve">Tájékoztatási </w:t>
    </w:r>
    <w:r w:rsidR="00906483">
      <w:rPr>
        <w:rFonts w:ascii="Titillium Bd" w:hAnsi="Titillium Bd" w:cs="Titillium Bd"/>
        <w:b/>
        <w:bCs/>
        <w:caps/>
        <w:color w:val="006800"/>
        <w:sz w:val="36"/>
        <w:szCs w:val="36"/>
      </w:rPr>
      <w:t xml:space="preserve"> </w:t>
    </w:r>
    <w:r w:rsidRPr="00E22711">
      <w:rPr>
        <w:rFonts w:ascii="Titillium Bd" w:hAnsi="Titillium Bd" w:cs="Titillium Bd"/>
        <w:b/>
        <w:bCs/>
        <w:caps/>
        <w:color w:val="006800"/>
        <w:sz w:val="36"/>
        <w:szCs w:val="36"/>
      </w:rPr>
      <w:t>szolgáltatás</w:t>
    </w:r>
    <w:proofErr w:type="gramEnd"/>
  </w:p>
  <w:p w:rsidR="00E22711" w:rsidRDefault="00E227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11"/>
    <w:rsid w:val="001916C7"/>
    <w:rsid w:val="001B7D3C"/>
    <w:rsid w:val="00253E56"/>
    <w:rsid w:val="00296CCB"/>
    <w:rsid w:val="00355AEC"/>
    <w:rsid w:val="003B3DDF"/>
    <w:rsid w:val="003E085B"/>
    <w:rsid w:val="00422B39"/>
    <w:rsid w:val="0046305F"/>
    <w:rsid w:val="004D763B"/>
    <w:rsid w:val="005041B7"/>
    <w:rsid w:val="005332B5"/>
    <w:rsid w:val="005E1AF4"/>
    <w:rsid w:val="006333C3"/>
    <w:rsid w:val="00697B56"/>
    <w:rsid w:val="006B6E29"/>
    <w:rsid w:val="00772C7C"/>
    <w:rsid w:val="00906483"/>
    <w:rsid w:val="009D2A22"/>
    <w:rsid w:val="00A373AC"/>
    <w:rsid w:val="00A4219D"/>
    <w:rsid w:val="00A525C9"/>
    <w:rsid w:val="00AA5225"/>
    <w:rsid w:val="00B04094"/>
    <w:rsid w:val="00B6463A"/>
    <w:rsid w:val="00BA1828"/>
    <w:rsid w:val="00BE6054"/>
    <w:rsid w:val="00C2348B"/>
    <w:rsid w:val="00D86425"/>
    <w:rsid w:val="00E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371AD1-A8DF-49C4-9CCD-C75AB40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2711"/>
  </w:style>
  <w:style w:type="paragraph" w:styleId="llb">
    <w:name w:val="footer"/>
    <w:basedOn w:val="Norml"/>
    <w:link w:val="llbChar"/>
    <w:uiPriority w:val="99"/>
    <w:unhideWhenUsed/>
    <w:rsid w:val="00E2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2711"/>
  </w:style>
  <w:style w:type="paragraph" w:styleId="Buborkszveg">
    <w:name w:val="Balloon Text"/>
    <w:basedOn w:val="Norml"/>
    <w:link w:val="BuborkszvegChar"/>
    <w:uiPriority w:val="99"/>
    <w:semiHidden/>
    <w:unhideWhenUsed/>
    <w:rsid w:val="00E2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711"/>
    <w:rPr>
      <w:rFonts w:ascii="Tahoma" w:hAnsi="Tahoma" w:cs="Tahoma"/>
      <w:sz w:val="16"/>
      <w:szCs w:val="16"/>
    </w:rPr>
  </w:style>
  <w:style w:type="paragraph" w:customStyle="1" w:styleId="Alapbekezds">
    <w:name w:val="[Alapbekezdés]"/>
    <w:basedOn w:val="Norml"/>
    <w:uiPriority w:val="99"/>
    <w:rsid w:val="00E227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incstrkz">
    <w:name w:val="No Spacing"/>
    <w:uiPriority w:val="1"/>
    <w:qFormat/>
    <w:rsid w:val="0046305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630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E1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app.nak.hu/nak-regisztracio/agrarerdeszetirendszerek1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1653</Characters>
  <Application>Microsoft Office Word</Application>
  <DocSecurity>0</DocSecurity>
  <Lines>22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Horváth-Nagy Barbara</dc:creator>
  <cp:lastModifiedBy>Szalai Károly</cp:lastModifiedBy>
  <cp:revision>6</cp:revision>
  <dcterms:created xsi:type="dcterms:W3CDTF">2018-11-20T12:34:00Z</dcterms:created>
  <dcterms:modified xsi:type="dcterms:W3CDTF">2018-11-27T14:18:00Z</dcterms:modified>
</cp:coreProperties>
</file>